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4275C"/>
        </w:rPr>
        <w:t>Test plan · [Project or release name]</w:t>
      </w:r>
    </w:p>
    <w:p>
      <w:r>
        <w:rPr>
          <w:i/>
        </w:rPr>
        <w:t>Status: Draft    Version: 1.0    Owner: ________    Date: ________</w:t>
      </w:r>
    </w:p>
    <w:p>
      <w:r>
        <w:t>Fill in each section. Delete the grey hints when you are done.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600"/>
            <w:shd w:val="clear" w:fill="EEF2FB"/>
          </w:tcPr>
          <w:p>
            <w:r>
              <w:rPr>
                <w:b/>
              </w:rPr>
              <w:t>Scope</w:t>
            </w:r>
          </w:p>
        </w:tc>
        <w:tc>
          <w:tcPr>
            <w:tcW w:type="dxa" w:w="6800"/>
          </w:tcPr>
          <w:p>
            <w:r>
              <w:rPr>
                <w:color w:val="8A8A99"/>
              </w:rPr>
              <w:t>What will and won’t be tested.</w:t>
            </w:r>
          </w:p>
        </w:tc>
      </w:tr>
      <w:tr>
        <w:tc>
          <w:tcPr>
            <w:tcW w:type="dxa" w:w="2600"/>
            <w:shd w:val="clear" w:fill="EEF2FB"/>
          </w:tcPr>
          <w:p>
            <w:r>
              <w:rPr>
                <w:b/>
              </w:rPr>
              <w:t>Objectives</w:t>
            </w:r>
          </w:p>
        </w:tc>
        <w:tc>
          <w:tcPr>
            <w:tcW w:type="dxa" w:w="6800"/>
          </w:tcPr>
          <w:p>
            <w:r>
              <w:rPr>
                <w:color w:val="8A8A99"/>
              </w:rPr>
              <w:t>What the testing must prove.</w:t>
            </w:r>
          </w:p>
        </w:tc>
      </w:tr>
      <w:tr>
        <w:tc>
          <w:tcPr>
            <w:tcW w:type="dxa" w:w="2600"/>
            <w:shd w:val="clear" w:fill="EEF2FB"/>
          </w:tcPr>
          <w:p>
            <w:r>
              <w:rPr>
                <w:b/>
              </w:rPr>
              <w:t>Test approach</w:t>
            </w:r>
          </w:p>
        </w:tc>
        <w:tc>
          <w:tcPr>
            <w:tcW w:type="dxa" w:w="6800"/>
          </w:tcPr>
          <w:p>
            <w:r>
              <w:rPr>
                <w:color w:val="8A8A99"/>
              </w:rPr>
              <w:t>Types of testing and how they run.</w:t>
            </w:r>
          </w:p>
        </w:tc>
      </w:tr>
      <w:tr>
        <w:tc>
          <w:tcPr>
            <w:tcW w:type="dxa" w:w="2600"/>
            <w:shd w:val="clear" w:fill="EEF2FB"/>
          </w:tcPr>
          <w:p>
            <w:r>
              <w:rPr>
                <w:b/>
              </w:rPr>
              <w:t>Test environment</w:t>
            </w:r>
          </w:p>
        </w:tc>
        <w:tc>
          <w:tcPr>
            <w:tcW w:type="dxa" w:w="6800"/>
          </w:tcPr>
          <w:p>
            <w:r>
              <w:rPr>
                <w:color w:val="8A8A99"/>
              </w:rPr>
              <w:t>Devices, browsers, data and accounts.</w:t>
            </w:r>
          </w:p>
        </w:tc>
      </w:tr>
      <w:tr>
        <w:tc>
          <w:tcPr>
            <w:tcW w:type="dxa" w:w="2600"/>
            <w:shd w:val="clear" w:fill="EEF2FB"/>
          </w:tcPr>
          <w:p>
            <w:r>
              <w:rPr>
                <w:b/>
              </w:rPr>
              <w:t>Entry and exit criteria</w:t>
            </w:r>
          </w:p>
        </w:tc>
        <w:tc>
          <w:tcPr>
            <w:tcW w:type="dxa" w:w="6800"/>
          </w:tcPr>
          <w:p>
            <w:r>
              <w:rPr>
                <w:color w:val="8A8A99"/>
              </w:rPr>
              <w:t>When testing starts, and when it’s done.</w:t>
            </w:r>
          </w:p>
        </w:tc>
      </w:tr>
      <w:tr>
        <w:tc>
          <w:tcPr>
            <w:tcW w:type="dxa" w:w="2600"/>
            <w:shd w:val="clear" w:fill="EEF2FB"/>
          </w:tcPr>
          <w:p>
            <w:r>
              <w:rPr>
                <w:b/>
              </w:rPr>
              <w:t>Schedule</w:t>
            </w:r>
          </w:p>
        </w:tc>
        <w:tc>
          <w:tcPr>
            <w:tcW w:type="dxa" w:w="6800"/>
          </w:tcPr>
          <w:p>
            <w:r>
              <w:rPr>
                <w:color w:val="8A8A99"/>
              </w:rPr>
              <w:t>Dates for each testing phase.</w:t>
            </w:r>
          </w:p>
        </w:tc>
      </w:tr>
      <w:tr>
        <w:tc>
          <w:tcPr>
            <w:tcW w:type="dxa" w:w="2600"/>
            <w:shd w:val="clear" w:fill="EEF2FB"/>
          </w:tcPr>
          <w:p>
            <w:r>
              <w:rPr>
                <w:b/>
              </w:rPr>
              <w:t>Roles and responsibilities</w:t>
            </w:r>
          </w:p>
        </w:tc>
        <w:tc>
          <w:tcPr>
            <w:tcW w:type="dxa" w:w="6800"/>
          </w:tcPr>
          <w:p>
            <w:r>
              <w:rPr>
                <w:color w:val="8A8A99"/>
              </w:rPr>
              <w:t>Who does what.</w:t>
            </w:r>
          </w:p>
        </w:tc>
      </w:tr>
      <w:tr>
        <w:tc>
          <w:tcPr>
            <w:tcW w:type="dxa" w:w="2600"/>
            <w:shd w:val="clear" w:fill="EEF2FB"/>
          </w:tcPr>
          <w:p>
            <w:r>
              <w:rPr>
                <w:b/>
              </w:rPr>
              <w:t>Risks and mitigation</w:t>
            </w:r>
          </w:p>
        </w:tc>
        <w:tc>
          <w:tcPr>
            <w:tcW w:type="dxa" w:w="6800"/>
          </w:tcPr>
          <w:p>
            <w:r>
              <w:rPr>
                <w:color w:val="8A8A99"/>
              </w:rPr>
              <w:t>What could go wrong, and the plan B.</w:t>
            </w:r>
          </w:p>
        </w:tc>
      </w:tr>
      <w:tr>
        <w:tc>
          <w:tcPr>
            <w:tcW w:type="dxa" w:w="2600"/>
            <w:shd w:val="clear" w:fill="EEF2FB"/>
          </w:tcPr>
          <w:p>
            <w:r>
              <w:rPr>
                <w:b/>
              </w:rPr>
              <w:t>Deliverables</w:t>
            </w:r>
          </w:p>
        </w:tc>
        <w:tc>
          <w:tcPr>
            <w:tcW w:type="dxa" w:w="6800"/>
          </w:tcPr>
          <w:p>
            <w:r>
              <w:rPr>
                <w:color w:val="8A8A99"/>
              </w:rPr>
              <w:t>What you’ll hand over.</w:t>
            </w:r>
          </w:p>
        </w:tc>
      </w:tr>
    </w:tbl>
    <w:p/>
    <w:p>
      <w:pPr>
        <w:jc w:val="left"/>
      </w:pPr>
      <w:r>
        <w:t>Approved by: ____________________    Date: ____________</w:t>
      </w:r>
    </w:p>
    <w:p>
      <w:r>
        <w:rPr>
          <w:i/>
          <w:sz w:val="16"/>
        </w:rPr>
        <w:t>Free template from Tester Academy · testeracademy.com</w:t>
      </w:r>
    </w:p>
    <w:p>
      <w:r>
        <w:br w:type="page"/>
      </w:r>
    </w:p>
    <w:p>
      <w:pPr>
        <w:pStyle w:val="Heading1"/>
      </w:pPr>
      <w:r>
        <w:rPr>
          <w:color w:val="14275C"/>
        </w:rPr>
        <w:t>Test plan · Login and checkout release</w:t>
      </w:r>
    </w:p>
    <w:p>
      <w:r>
        <w:rPr>
          <w:i/>
        </w:rPr>
        <w:t>Status: Ready    Version: 1.0    Owner: ________    Date: ________</w:t>
      </w:r>
    </w:p>
    <w:p>
      <w:r>
        <w:t>Filled example: a one-page plan for a two-week release.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600"/>
            <w:shd w:val="clear" w:fill="EEF2FB"/>
          </w:tcPr>
          <w:p>
            <w:r>
              <w:rPr>
                <w:b/>
              </w:rPr>
              <w:t>Scope</w:t>
            </w:r>
          </w:p>
        </w:tc>
        <w:tc>
          <w:tcPr>
            <w:tcW w:type="dxa" w:w="6800"/>
          </w:tcPr>
          <w:p>
            <w:r>
              <w:t>Login, cart and checkout. Admin panel out of scope.</w:t>
            </w:r>
          </w:p>
        </w:tc>
      </w:tr>
      <w:tr>
        <w:tc>
          <w:tcPr>
            <w:tcW w:type="dxa" w:w="2600"/>
            <w:shd w:val="clear" w:fill="EEF2FB"/>
          </w:tcPr>
          <w:p>
            <w:r>
              <w:rPr>
                <w:b/>
              </w:rPr>
              <w:t>Objectives</w:t>
            </w:r>
          </w:p>
        </w:tc>
        <w:tc>
          <w:tcPr>
            <w:tcW w:type="dxa" w:w="6800"/>
          </w:tcPr>
          <w:p>
            <w:r>
              <w:t>Prove users can sign in and pay without errors.</w:t>
            </w:r>
          </w:p>
        </w:tc>
      </w:tr>
      <w:tr>
        <w:tc>
          <w:tcPr>
            <w:tcW w:type="dxa" w:w="2600"/>
            <w:shd w:val="clear" w:fill="EEF2FB"/>
          </w:tcPr>
          <w:p>
            <w:r>
              <w:rPr>
                <w:b/>
              </w:rPr>
              <w:t>Test approach</w:t>
            </w:r>
          </w:p>
        </w:tc>
        <w:tc>
          <w:tcPr>
            <w:tcW w:type="dxa" w:w="6800"/>
          </w:tcPr>
          <w:p>
            <w:r>
              <w:t>Functional, regression and smoke testing; API checks with Postman.</w:t>
            </w:r>
          </w:p>
        </w:tc>
      </w:tr>
      <w:tr>
        <w:tc>
          <w:tcPr>
            <w:tcW w:type="dxa" w:w="2600"/>
            <w:shd w:val="clear" w:fill="EEF2FB"/>
          </w:tcPr>
          <w:p>
            <w:r>
              <w:rPr>
                <w:b/>
              </w:rPr>
              <w:t>Test environment</w:t>
            </w:r>
          </w:p>
        </w:tc>
        <w:tc>
          <w:tcPr>
            <w:tcW w:type="dxa" w:w="6800"/>
          </w:tcPr>
          <w:p>
            <w:r>
              <w:t>Staging · Android 14, iOS 17 · Chrome, Safari</w:t>
            </w:r>
          </w:p>
        </w:tc>
      </w:tr>
      <w:tr>
        <w:tc>
          <w:tcPr>
            <w:tcW w:type="dxa" w:w="2600"/>
            <w:shd w:val="clear" w:fill="EEF2FB"/>
          </w:tcPr>
          <w:p>
            <w:r>
              <w:rPr>
                <w:b/>
              </w:rPr>
              <w:t>Entry and exit criteria</w:t>
            </w:r>
          </w:p>
        </w:tc>
        <w:tc>
          <w:tcPr>
            <w:tcW w:type="dxa" w:w="6800"/>
          </w:tcPr>
          <w:p>
            <w:r>
              <w:t>Start: build on staging, data ready. Stop: no open high-severity bugs.</w:t>
            </w:r>
          </w:p>
        </w:tc>
      </w:tr>
      <w:tr>
        <w:tc>
          <w:tcPr>
            <w:tcW w:type="dxa" w:w="2600"/>
            <w:shd w:val="clear" w:fill="EEF2FB"/>
          </w:tcPr>
          <w:p>
            <w:r>
              <w:rPr>
                <w:b/>
              </w:rPr>
              <w:t>Schedule</w:t>
            </w:r>
          </w:p>
        </w:tc>
        <w:tc>
          <w:tcPr>
            <w:tcW w:type="dxa" w:w="6800"/>
          </w:tcPr>
          <w:p>
            <w:r>
              <w:t>Test design 2 days · execution 3 days · retest 1 day</w:t>
            </w:r>
          </w:p>
        </w:tc>
      </w:tr>
      <w:tr>
        <w:tc>
          <w:tcPr>
            <w:tcW w:type="dxa" w:w="2600"/>
            <w:shd w:val="clear" w:fill="EEF2FB"/>
          </w:tcPr>
          <w:p>
            <w:r>
              <w:rPr>
                <w:b/>
              </w:rPr>
              <w:t>Roles and responsibilities</w:t>
            </w:r>
          </w:p>
        </w:tc>
        <w:tc>
          <w:tcPr>
            <w:tcW w:type="dxa" w:w="6800"/>
          </w:tcPr>
          <w:p>
            <w:r>
              <w:t>QA lead: plan and sign-off · 2 testers: execution</w:t>
            </w:r>
          </w:p>
        </w:tc>
      </w:tr>
      <w:tr>
        <w:tc>
          <w:tcPr>
            <w:tcW w:type="dxa" w:w="2600"/>
            <w:shd w:val="clear" w:fill="EEF2FB"/>
          </w:tcPr>
          <w:p>
            <w:r>
              <w:rPr>
                <w:b/>
              </w:rPr>
              <w:t>Risks and mitigation</w:t>
            </w:r>
          </w:p>
        </w:tc>
        <w:tc>
          <w:tcPr>
            <w:tcW w:type="dxa" w:w="6800"/>
          </w:tcPr>
          <w:p>
            <w:r>
              <w:t>Payment sandbox downtime. Plan B: mock gateway.</w:t>
            </w:r>
          </w:p>
        </w:tc>
      </w:tr>
      <w:tr>
        <w:tc>
          <w:tcPr>
            <w:tcW w:type="dxa" w:w="2600"/>
            <w:shd w:val="clear" w:fill="EEF2FB"/>
          </w:tcPr>
          <w:p>
            <w:r>
              <w:rPr>
                <w:b/>
              </w:rPr>
              <w:t>Deliverables</w:t>
            </w:r>
          </w:p>
        </w:tc>
        <w:tc>
          <w:tcPr>
            <w:tcW w:type="dxa" w:w="6800"/>
          </w:tcPr>
          <w:p>
            <w:r>
              <w:t>Test cases, bug reports, test summary report</w:t>
            </w:r>
          </w:p>
        </w:tc>
      </w:tr>
    </w:tbl>
    <w:p/>
    <w:p>
      <w:pPr>
        <w:jc w:val="left"/>
      </w:pPr>
      <w:r>
        <w:t>Approved by: ____________________    Date: ____________</w:t>
      </w:r>
    </w:p>
    <w:p>
      <w:r>
        <w:rPr>
          <w:i/>
          <w:sz w:val="16"/>
        </w:rPr>
        <w:t>Free template from Tester Academy · testeracademy.com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Tester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